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32" w:rsidRPr="00AC2B74" w:rsidRDefault="00735232" w:rsidP="00735232">
      <w:pPr>
        <w:pStyle w:val="Title"/>
        <w:shd w:val="clear" w:color="auto" w:fill="92D050"/>
        <w:jc w:val="right"/>
        <w:rPr>
          <w:smallCaps/>
          <w:sz w:val="36"/>
        </w:rPr>
      </w:pPr>
      <w:r>
        <w:rPr>
          <w:smallCaps/>
          <w:sz w:val="36"/>
        </w:rPr>
        <w:t xml:space="preserve">EMAC – </w:t>
      </w:r>
      <w:r w:rsidR="00803EDE">
        <w:rPr>
          <w:smallCaps/>
          <w:sz w:val="36"/>
        </w:rPr>
        <w:t xml:space="preserve">Awards </w:t>
      </w:r>
      <w:r>
        <w:rPr>
          <w:smallCaps/>
          <w:sz w:val="36"/>
        </w:rPr>
        <w:t>Nomination Form</w:t>
      </w:r>
    </w:p>
    <w:p w:rsidR="00735232" w:rsidRDefault="00735232" w:rsidP="00394D3B">
      <w:pPr>
        <w:jc w:val="center"/>
        <w:rPr>
          <w:b/>
        </w:rPr>
      </w:pPr>
    </w:p>
    <w:p w:rsidR="0011413C" w:rsidRDefault="0011413C" w:rsidP="00394D3B">
      <w:pPr>
        <w:jc w:val="center"/>
        <w:rPr>
          <w:b/>
        </w:rPr>
      </w:pPr>
    </w:p>
    <w:p w:rsidR="0011413C" w:rsidRDefault="0011413C" w:rsidP="00394D3B">
      <w:pPr>
        <w:jc w:val="center"/>
        <w:rPr>
          <w:b/>
          <w:sz w:val="28"/>
          <w:szCs w:val="28"/>
        </w:rPr>
      </w:pPr>
    </w:p>
    <w:p w:rsidR="0011413C" w:rsidRDefault="0011413C" w:rsidP="00394D3B">
      <w:pPr>
        <w:jc w:val="center"/>
        <w:rPr>
          <w:b/>
          <w:sz w:val="28"/>
          <w:szCs w:val="28"/>
        </w:rPr>
      </w:pPr>
    </w:p>
    <w:p w:rsidR="0011413C" w:rsidRDefault="0011413C" w:rsidP="00394D3B">
      <w:pPr>
        <w:jc w:val="center"/>
        <w:rPr>
          <w:b/>
          <w:sz w:val="28"/>
          <w:szCs w:val="28"/>
        </w:rPr>
      </w:pPr>
    </w:p>
    <w:p w:rsidR="0011413C" w:rsidRDefault="009E1661" w:rsidP="00394D3B">
      <w:pPr>
        <w:jc w:val="center"/>
        <w:rPr>
          <w:b/>
          <w:sz w:val="28"/>
          <w:szCs w:val="28"/>
        </w:rPr>
      </w:pPr>
      <w:r>
        <w:rPr>
          <w:b/>
          <w:noProof/>
          <w:sz w:val="28"/>
          <w:szCs w:val="28"/>
        </w:rPr>
        <w:drawing>
          <wp:inline distT="0" distB="0" distL="0" distR="0">
            <wp:extent cx="3571875" cy="4162425"/>
            <wp:effectExtent l="19050" t="0" r="9525" b="0"/>
            <wp:docPr id="1" name="Picture 1" descr="EMAC TEMP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C TEMP 2"/>
                    <pic:cNvPicPr>
                      <a:picLocks noChangeAspect="1" noChangeArrowheads="1"/>
                    </pic:cNvPicPr>
                  </pic:nvPicPr>
                  <pic:blipFill>
                    <a:blip r:embed="rId7" cstate="print"/>
                    <a:srcRect/>
                    <a:stretch>
                      <a:fillRect/>
                    </a:stretch>
                  </pic:blipFill>
                  <pic:spPr bwMode="auto">
                    <a:xfrm>
                      <a:off x="0" y="0"/>
                      <a:ext cx="3571875" cy="4162425"/>
                    </a:xfrm>
                    <a:prstGeom prst="rect">
                      <a:avLst/>
                    </a:prstGeom>
                    <a:noFill/>
                    <a:ln w="9525">
                      <a:noFill/>
                      <a:miter lim="800000"/>
                      <a:headEnd/>
                      <a:tailEnd/>
                    </a:ln>
                  </pic:spPr>
                </pic:pic>
              </a:graphicData>
            </a:graphic>
          </wp:inline>
        </w:drawing>
      </w:r>
    </w:p>
    <w:p w:rsidR="008E3424" w:rsidRDefault="008E3424" w:rsidP="00394D3B">
      <w:pPr>
        <w:jc w:val="center"/>
        <w:rPr>
          <w:b/>
          <w:sz w:val="28"/>
          <w:szCs w:val="28"/>
        </w:rPr>
      </w:pPr>
    </w:p>
    <w:p w:rsidR="008E3424" w:rsidRDefault="008E3424" w:rsidP="008E3424">
      <w:pPr>
        <w:rPr>
          <w:b/>
          <w:sz w:val="28"/>
          <w:szCs w:val="28"/>
        </w:rPr>
      </w:pPr>
    </w:p>
    <w:p w:rsidR="0011413C" w:rsidRDefault="0011413C" w:rsidP="00394D3B">
      <w:pPr>
        <w:jc w:val="center"/>
        <w:rPr>
          <w:b/>
          <w:sz w:val="28"/>
          <w:szCs w:val="28"/>
        </w:rPr>
      </w:pPr>
    </w:p>
    <w:p w:rsidR="0011413C" w:rsidRDefault="0011413C" w:rsidP="00394D3B">
      <w:pPr>
        <w:jc w:val="center"/>
        <w:rPr>
          <w:b/>
          <w:sz w:val="28"/>
          <w:szCs w:val="28"/>
        </w:rPr>
      </w:pPr>
    </w:p>
    <w:p w:rsidR="0011413C" w:rsidRDefault="0011413C" w:rsidP="0011413C">
      <w:pPr>
        <w:tabs>
          <w:tab w:val="left" w:pos="5985"/>
        </w:tabs>
        <w:rPr>
          <w:b/>
          <w:smallCaps/>
        </w:rPr>
        <w:sectPr w:rsidR="0011413C" w:rsidSect="0011413C">
          <w:pgSz w:w="12240" w:h="15840"/>
          <w:pgMar w:top="720" w:right="720" w:bottom="720" w:left="720" w:header="720" w:footer="720" w:gutter="0"/>
          <w:cols w:space="720"/>
          <w:docGrid w:linePitch="272"/>
        </w:sectPr>
      </w:pPr>
    </w:p>
    <w:p w:rsidR="0011413C" w:rsidRPr="0011413C" w:rsidRDefault="00897927" w:rsidP="0011413C">
      <w:pPr>
        <w:pStyle w:val="Title"/>
        <w:jc w:val="left"/>
        <w:rPr>
          <w:b w:val="0"/>
          <w:smallCaps/>
          <w:sz w:val="24"/>
          <w:szCs w:val="24"/>
        </w:rPr>
      </w:pPr>
      <w:r>
        <w:rPr>
          <w:b w:val="0"/>
          <w:smallCaps/>
          <w:sz w:val="24"/>
          <w:szCs w:val="24"/>
        </w:rPr>
        <w:lastRenderedPageBreak/>
        <w:t>History</w:t>
      </w:r>
      <w:r w:rsidR="0011413C" w:rsidRPr="0011413C">
        <w:rPr>
          <w:b w:val="0"/>
          <w:smallCaps/>
          <w:sz w:val="24"/>
          <w:szCs w:val="24"/>
        </w:rPr>
        <w:t>:</w:t>
      </w:r>
    </w:p>
    <w:p w:rsidR="0011413C" w:rsidRPr="00D7169C" w:rsidRDefault="00803EDE" w:rsidP="00803EDE">
      <w:pPr>
        <w:rPr>
          <w:smallCaps/>
          <w:sz w:val="20"/>
        </w:rPr>
      </w:pPr>
      <w:r>
        <w:rPr>
          <w:smallCaps/>
          <w:sz w:val="20"/>
        </w:rPr>
        <w:t xml:space="preserve">every year </w:t>
      </w:r>
      <w:proofErr w:type="spellStart"/>
      <w:r>
        <w:rPr>
          <w:smallCaps/>
          <w:sz w:val="20"/>
        </w:rPr>
        <w:t>emac</w:t>
      </w:r>
      <w:proofErr w:type="spellEnd"/>
      <w:r>
        <w:rPr>
          <w:smallCaps/>
          <w:sz w:val="20"/>
        </w:rPr>
        <w:t xml:space="preserve"> recognizes those that have worked to increase the sustainability efforts of duke university and duke university health system.  </w:t>
      </w:r>
      <w:r w:rsidR="00897927">
        <w:rPr>
          <w:smallCaps/>
          <w:sz w:val="20"/>
        </w:rPr>
        <w:t xml:space="preserve"> </w:t>
      </w:r>
      <w:r w:rsidR="001369B7">
        <w:rPr>
          <w:smallCaps/>
          <w:sz w:val="20"/>
        </w:rPr>
        <w:t>also,</w:t>
      </w:r>
      <w:r w:rsidR="00897927">
        <w:rPr>
          <w:smallCaps/>
          <w:sz w:val="20"/>
        </w:rPr>
        <w:t xml:space="preserve"> during this time, the grounds and sanitation unit</w:t>
      </w:r>
      <w:r>
        <w:rPr>
          <w:smallCaps/>
          <w:sz w:val="20"/>
        </w:rPr>
        <w:t xml:space="preserve"> of facilit</w:t>
      </w:r>
      <w:r w:rsidR="00F51ADD">
        <w:rPr>
          <w:smallCaps/>
          <w:sz w:val="20"/>
        </w:rPr>
        <w:t>i</w:t>
      </w:r>
      <w:r>
        <w:rPr>
          <w:smallCaps/>
          <w:sz w:val="20"/>
        </w:rPr>
        <w:t xml:space="preserve">es </w:t>
      </w:r>
      <w:proofErr w:type="gramStart"/>
      <w:r>
        <w:rPr>
          <w:smallCaps/>
          <w:sz w:val="20"/>
        </w:rPr>
        <w:t>management  present</w:t>
      </w:r>
      <w:r w:rsidR="003A3E43">
        <w:rPr>
          <w:smallCaps/>
          <w:sz w:val="20"/>
        </w:rPr>
        <w:t>s</w:t>
      </w:r>
      <w:proofErr w:type="gramEnd"/>
      <w:r>
        <w:rPr>
          <w:smallCaps/>
          <w:sz w:val="20"/>
        </w:rPr>
        <w:t xml:space="preserve"> a check to the duke children’s hospital for monies raised by collecting recyclables at ho</w:t>
      </w:r>
      <w:r w:rsidR="001369B7">
        <w:rPr>
          <w:smallCaps/>
          <w:sz w:val="20"/>
        </w:rPr>
        <w:t xml:space="preserve">me football </w:t>
      </w:r>
      <w:r>
        <w:rPr>
          <w:smallCaps/>
          <w:sz w:val="20"/>
        </w:rPr>
        <w:t xml:space="preserve"> </w:t>
      </w:r>
      <w:r w:rsidR="001369B7">
        <w:rPr>
          <w:smallCaps/>
          <w:sz w:val="20"/>
        </w:rPr>
        <w:t xml:space="preserve">games </w:t>
      </w:r>
      <w:r>
        <w:rPr>
          <w:smallCaps/>
          <w:sz w:val="20"/>
        </w:rPr>
        <w:t>during “recycle for th</w:t>
      </w:r>
      <w:r w:rsidR="001369B7">
        <w:rPr>
          <w:smallCaps/>
          <w:sz w:val="20"/>
        </w:rPr>
        <w:t xml:space="preserve">e children.” the awards are held at the </w:t>
      </w:r>
      <w:proofErr w:type="spellStart"/>
      <w:r w:rsidR="001369B7">
        <w:rPr>
          <w:smallCaps/>
          <w:sz w:val="20"/>
        </w:rPr>
        <w:t>sarah</w:t>
      </w:r>
      <w:proofErr w:type="spellEnd"/>
      <w:r w:rsidR="001369B7">
        <w:rPr>
          <w:smallCaps/>
          <w:sz w:val="20"/>
        </w:rPr>
        <w:t xml:space="preserve"> p. duke gardens.</w:t>
      </w:r>
    </w:p>
    <w:p w:rsidR="0011413C" w:rsidRPr="0011413C" w:rsidRDefault="00384AB0" w:rsidP="0011413C">
      <w:pPr>
        <w:pStyle w:val="Title"/>
        <w:jc w:val="left"/>
        <w:rPr>
          <w:b w:val="0"/>
          <w:smallCaps/>
          <w:sz w:val="24"/>
          <w:szCs w:val="24"/>
        </w:rPr>
      </w:pPr>
      <w:r w:rsidRPr="00384AB0">
        <w:rPr>
          <w:smallCaps/>
          <w:noProof/>
          <w:sz w:val="20"/>
        </w:rPr>
        <w:lastRenderedPageBreak/>
        <w:pict>
          <v:shapetype id="_x0000_t32" coordsize="21600,21600" o:spt="32" o:oned="t" path="m,l21600,21600e" filled="f">
            <v:path arrowok="t" fillok="f" o:connecttype="none"/>
            <o:lock v:ext="edit" shapetype="t"/>
          </v:shapetype>
          <v:shape id="_x0000_s1027" type="#_x0000_t32" style="position:absolute;margin-left:-13.55pt;margin-top:1.7pt;width:.05pt;height:116.3pt;flip:y;z-index:251659264" o:connectortype="straight"/>
        </w:pict>
      </w:r>
      <w:r w:rsidR="0011413C" w:rsidRPr="0011413C">
        <w:rPr>
          <w:b w:val="0"/>
          <w:smallCaps/>
          <w:sz w:val="24"/>
          <w:szCs w:val="24"/>
        </w:rPr>
        <w:t>Mission:</w:t>
      </w:r>
    </w:p>
    <w:p w:rsidR="0011413C" w:rsidRPr="003B4AF2" w:rsidRDefault="00897927" w:rsidP="003B4AF2">
      <w:pPr>
        <w:rPr>
          <w:smallCaps/>
          <w:sz w:val="20"/>
        </w:rPr>
        <w:sectPr w:rsidR="0011413C" w:rsidRPr="003B4AF2" w:rsidSect="0011413C">
          <w:type w:val="continuous"/>
          <w:pgSz w:w="12240" w:h="15840"/>
          <w:pgMar w:top="720" w:right="720" w:bottom="720" w:left="720" w:header="720" w:footer="720" w:gutter="0"/>
          <w:cols w:num="2" w:space="720"/>
          <w:docGrid w:linePitch="272"/>
        </w:sectPr>
      </w:pPr>
      <w:r>
        <w:rPr>
          <w:smallCaps/>
          <w:sz w:val="20"/>
        </w:rPr>
        <w:t>the environmental management action co</w:t>
      </w:r>
      <w:r w:rsidR="008E3424" w:rsidRPr="008E3424">
        <w:rPr>
          <w:smallCaps/>
          <w:sz w:val="20"/>
        </w:rPr>
        <w:t>mmittee (EMAC) shall be an advocate and champion on issues impacting</w:t>
      </w:r>
      <w:r w:rsidR="008E3424">
        <w:rPr>
          <w:smallCaps/>
          <w:sz w:val="20"/>
        </w:rPr>
        <w:t xml:space="preserve"> </w:t>
      </w:r>
      <w:r w:rsidR="008E3424" w:rsidRPr="008E3424">
        <w:rPr>
          <w:smallCaps/>
          <w:sz w:val="20"/>
        </w:rPr>
        <w:t>environmental standards and operations for Duke University and Duke University Health System.</w:t>
      </w:r>
      <w:r w:rsidR="008E3424">
        <w:rPr>
          <w:smallCaps/>
          <w:sz w:val="20"/>
        </w:rPr>
        <w:t xml:space="preserve">  T</w:t>
      </w:r>
      <w:r w:rsidR="008E3424" w:rsidRPr="008E3424">
        <w:rPr>
          <w:smallCaps/>
          <w:sz w:val="20"/>
        </w:rPr>
        <w:t>o this end, EMAC will help educate, assist, and support the Duke community in its efforts to become more environmentally sustainable</w:t>
      </w:r>
    </w:p>
    <w:p w:rsidR="00394D3B" w:rsidRPr="00F51ADD" w:rsidRDefault="00394D3B" w:rsidP="005B7A24">
      <w:pPr>
        <w:rPr>
          <w:b/>
          <w:sz w:val="32"/>
          <w:szCs w:val="32"/>
        </w:rPr>
      </w:pPr>
    </w:p>
    <w:p w:rsidR="00394D3B" w:rsidRDefault="00394D3B" w:rsidP="00394D3B">
      <w:pPr>
        <w:jc w:val="both"/>
        <w:rPr>
          <w:b/>
        </w:rPr>
      </w:pPr>
    </w:p>
    <w:p w:rsidR="005B7A24" w:rsidRDefault="005B7A24" w:rsidP="00394D3B">
      <w:pPr>
        <w:jc w:val="both"/>
        <w:rPr>
          <w:b/>
        </w:rPr>
      </w:pPr>
    </w:p>
    <w:p w:rsidR="005B7A24" w:rsidRDefault="005B7A24" w:rsidP="00394D3B">
      <w:pPr>
        <w:jc w:val="both"/>
        <w:rPr>
          <w:b/>
        </w:rPr>
      </w:pPr>
    </w:p>
    <w:p w:rsidR="005B7A24" w:rsidRDefault="005B7A24" w:rsidP="00394D3B">
      <w:pPr>
        <w:jc w:val="both"/>
        <w:rPr>
          <w:b/>
        </w:rPr>
      </w:pPr>
    </w:p>
    <w:p w:rsidR="005B7A24" w:rsidRDefault="005B7A24" w:rsidP="00394D3B">
      <w:pPr>
        <w:jc w:val="both"/>
        <w:rPr>
          <w:b/>
        </w:rPr>
      </w:pPr>
    </w:p>
    <w:p w:rsidR="005B7A24" w:rsidRDefault="005B7A24" w:rsidP="00394D3B">
      <w:pPr>
        <w:jc w:val="both"/>
        <w:rPr>
          <w:b/>
        </w:rPr>
      </w:pPr>
    </w:p>
    <w:p w:rsidR="00A76F74" w:rsidRPr="00A76F74" w:rsidRDefault="00A76F74" w:rsidP="00A76F74">
      <w:pPr>
        <w:pStyle w:val="Title"/>
        <w:shd w:val="clear" w:color="auto" w:fill="92D050"/>
        <w:jc w:val="right"/>
        <w:rPr>
          <w:smallCaps/>
          <w:sz w:val="28"/>
          <w:szCs w:val="28"/>
        </w:rPr>
      </w:pPr>
      <w:r w:rsidRPr="00A76F74">
        <w:rPr>
          <w:smallCaps/>
          <w:sz w:val="28"/>
          <w:szCs w:val="28"/>
        </w:rPr>
        <w:lastRenderedPageBreak/>
        <w:t>EMAC – Awards Nomination Form</w:t>
      </w:r>
    </w:p>
    <w:p w:rsidR="00A76F74" w:rsidRPr="00A76F74" w:rsidRDefault="00A76F74" w:rsidP="00A76F74"/>
    <w:p w:rsidR="003B4AF2" w:rsidRPr="005B7A24" w:rsidRDefault="003B4AF2" w:rsidP="003B4AF2">
      <w:pPr>
        <w:jc w:val="center"/>
        <w:rPr>
          <w:b/>
          <w:sz w:val="28"/>
          <w:szCs w:val="28"/>
        </w:rPr>
      </w:pPr>
      <w:r w:rsidRPr="005B7A24">
        <w:rPr>
          <w:b/>
          <w:sz w:val="28"/>
          <w:szCs w:val="28"/>
        </w:rPr>
        <w:t>Annual Environmental Management Action Committee Awards</w:t>
      </w:r>
    </w:p>
    <w:p w:rsidR="003B4AF2" w:rsidRPr="005B7A24" w:rsidRDefault="003B4AF2" w:rsidP="003B4AF2">
      <w:pPr>
        <w:jc w:val="center"/>
        <w:rPr>
          <w:b/>
          <w:sz w:val="28"/>
          <w:szCs w:val="28"/>
        </w:rPr>
      </w:pPr>
      <w:r w:rsidRPr="005B7A24">
        <w:rPr>
          <w:b/>
          <w:sz w:val="28"/>
          <w:szCs w:val="28"/>
        </w:rPr>
        <w:t>Nomination Form</w:t>
      </w:r>
    </w:p>
    <w:p w:rsidR="003B4AF2" w:rsidRPr="005B7A24" w:rsidRDefault="005B7A24" w:rsidP="003B4AF2">
      <w:pPr>
        <w:jc w:val="center"/>
        <w:rPr>
          <w:b/>
          <w:sz w:val="28"/>
          <w:szCs w:val="28"/>
        </w:rPr>
      </w:pPr>
      <w:r w:rsidRPr="005B7A24">
        <w:rPr>
          <w:b/>
          <w:sz w:val="28"/>
          <w:szCs w:val="28"/>
        </w:rPr>
        <w:t xml:space="preserve">Nomination Deadline – </w:t>
      </w:r>
      <w:r w:rsidR="00366107">
        <w:rPr>
          <w:b/>
          <w:sz w:val="28"/>
          <w:szCs w:val="28"/>
        </w:rPr>
        <w:t>March</w:t>
      </w:r>
      <w:r w:rsidRPr="005B7A24">
        <w:rPr>
          <w:b/>
          <w:sz w:val="28"/>
          <w:szCs w:val="28"/>
        </w:rPr>
        <w:t xml:space="preserve"> </w:t>
      </w:r>
      <w:r w:rsidR="00EF50FF">
        <w:rPr>
          <w:b/>
          <w:sz w:val="28"/>
          <w:szCs w:val="28"/>
        </w:rPr>
        <w:t>05, 2012</w:t>
      </w:r>
    </w:p>
    <w:p w:rsidR="005B7A24" w:rsidRDefault="005B7A24" w:rsidP="00394D3B">
      <w:pPr>
        <w:jc w:val="both"/>
        <w:rPr>
          <w:b/>
        </w:rPr>
      </w:pPr>
    </w:p>
    <w:p w:rsidR="005B7A24" w:rsidRDefault="005B7A24" w:rsidP="00394D3B">
      <w:pPr>
        <w:jc w:val="both"/>
      </w:pPr>
      <w:r>
        <w:rPr>
          <w:b/>
        </w:rPr>
        <w:t>AWARD CATEGORIES AND CRITERIA</w:t>
      </w:r>
    </w:p>
    <w:p w:rsidR="005B7A24" w:rsidRPr="00A76F74" w:rsidRDefault="005B7A24" w:rsidP="00394D3B">
      <w:pPr>
        <w:jc w:val="both"/>
        <w:rPr>
          <w:sz w:val="20"/>
          <w:szCs w:val="20"/>
        </w:rPr>
      </w:pPr>
    </w:p>
    <w:p w:rsidR="00394D3B" w:rsidRPr="0048286B" w:rsidRDefault="00394D3B" w:rsidP="00394D3B">
      <w:pPr>
        <w:jc w:val="both"/>
        <w:rPr>
          <w:sz w:val="16"/>
          <w:szCs w:val="16"/>
        </w:rPr>
      </w:pPr>
      <w:r w:rsidRPr="005710B3">
        <w:rPr>
          <w:b/>
        </w:rPr>
        <w:t>Environmental Education</w:t>
      </w:r>
    </w:p>
    <w:p w:rsidR="00394D3B" w:rsidRDefault="00394D3B" w:rsidP="00394D3B">
      <w:pPr>
        <w:jc w:val="both"/>
      </w:pPr>
      <w:r w:rsidRPr="00985692">
        <w:t>The recipient of this award will have made significant and meaningful contributions to environmental education through dedicated and exemplary teaching, research and/or service.</w:t>
      </w:r>
      <w:r>
        <w:t xml:space="preserve">  </w:t>
      </w:r>
      <w:r w:rsidRPr="00985692">
        <w:t xml:space="preserve"> </w:t>
      </w:r>
      <w:r>
        <w:t>These efforts will have raised awareness of relevant issues and identified opportunities for positive changes to campus activities.</w:t>
      </w:r>
    </w:p>
    <w:p w:rsidR="007E45E6" w:rsidRPr="00A76F74" w:rsidRDefault="007E45E6" w:rsidP="00394D3B">
      <w:pPr>
        <w:jc w:val="both"/>
        <w:rPr>
          <w:sz w:val="20"/>
          <w:szCs w:val="20"/>
        </w:rPr>
      </w:pPr>
    </w:p>
    <w:p w:rsidR="00394D3B" w:rsidRPr="00985692" w:rsidRDefault="00394D3B" w:rsidP="00394D3B">
      <w:pPr>
        <w:jc w:val="both"/>
        <w:rPr>
          <w:b/>
        </w:rPr>
      </w:pPr>
      <w:r w:rsidRPr="00985692">
        <w:t xml:space="preserve"> </w:t>
      </w:r>
      <w:r w:rsidR="00D778CA">
        <w:rPr>
          <w:b/>
        </w:rPr>
        <w:t>Environmental Impact</w:t>
      </w:r>
    </w:p>
    <w:p w:rsidR="00394D3B" w:rsidRDefault="00394D3B" w:rsidP="00394D3B">
      <w:pPr>
        <w:jc w:val="both"/>
      </w:pPr>
      <w:r w:rsidRPr="00985692">
        <w:t>Recipients of this award are those individuals or organiza</w:t>
      </w:r>
      <w:r w:rsidR="00003B10">
        <w:t>tions that have made pioneering</w:t>
      </w:r>
      <w:r w:rsidRPr="00985692">
        <w:t xml:space="preserve"> contributions to the University’s </w:t>
      </w:r>
      <w:r>
        <w:t xml:space="preserve">environmental </w:t>
      </w:r>
      <w:r w:rsidRPr="00985692">
        <w:t>performance</w:t>
      </w:r>
      <w:r>
        <w:t xml:space="preserve">.  Exemplary leadership in the areas of campus </w:t>
      </w:r>
      <w:r w:rsidRPr="00985692">
        <w:t>natural resource</w:t>
      </w:r>
      <w:r>
        <w:t xml:space="preserve"> conservation, </w:t>
      </w:r>
      <w:r w:rsidR="00D778CA">
        <w:t xml:space="preserve">energy efficiency, </w:t>
      </w:r>
      <w:r>
        <w:t xml:space="preserve">use of </w:t>
      </w:r>
      <w:r w:rsidRPr="00985692">
        <w:t>renewable resource</w:t>
      </w:r>
      <w:r>
        <w:t xml:space="preserve"> alternatives</w:t>
      </w:r>
      <w:r w:rsidRPr="00985692">
        <w:t xml:space="preserve"> </w:t>
      </w:r>
      <w:r>
        <w:t xml:space="preserve">or </w:t>
      </w:r>
      <w:r w:rsidRPr="00985692">
        <w:t xml:space="preserve">reduction </w:t>
      </w:r>
      <w:r>
        <w:t>of hazardous or solid wastes will have been demonstrated.  This individual or group has modeled strong leadership qualities by providing direction and energy, collaborating with others, and paving the way for continued success.</w:t>
      </w:r>
    </w:p>
    <w:p w:rsidR="00394D3B" w:rsidRPr="00A76F74" w:rsidRDefault="00394D3B" w:rsidP="00394D3B">
      <w:pPr>
        <w:jc w:val="both"/>
        <w:rPr>
          <w:sz w:val="20"/>
          <w:szCs w:val="20"/>
        </w:rPr>
      </w:pPr>
    </w:p>
    <w:p w:rsidR="00394D3B" w:rsidRDefault="00394D3B" w:rsidP="00394D3B">
      <w:pPr>
        <w:jc w:val="both"/>
        <w:rPr>
          <w:b/>
        </w:rPr>
      </w:pPr>
      <w:r>
        <w:rPr>
          <w:b/>
        </w:rPr>
        <w:t>Community Service</w:t>
      </w:r>
    </w:p>
    <w:p w:rsidR="00394D3B" w:rsidRDefault="00394D3B" w:rsidP="00394D3B">
      <w:pPr>
        <w:jc w:val="both"/>
      </w:pPr>
      <w:r w:rsidRPr="00985692">
        <w:t>The recipient of this award is recognized for their ongoing dedication to both environmen</w:t>
      </w:r>
      <w:r>
        <w:t>tal stewardship and community activism, and has demonstrated efforts to encourage others to do the same.</w:t>
      </w:r>
    </w:p>
    <w:p w:rsidR="00394D3B" w:rsidRPr="00A76F74" w:rsidRDefault="00394D3B" w:rsidP="00394D3B">
      <w:pPr>
        <w:jc w:val="both"/>
        <w:rPr>
          <w:sz w:val="20"/>
          <w:szCs w:val="20"/>
        </w:rPr>
      </w:pPr>
    </w:p>
    <w:p w:rsidR="00394D3B" w:rsidRPr="00985692" w:rsidRDefault="00394D3B" w:rsidP="00394D3B">
      <w:pPr>
        <w:jc w:val="both"/>
        <w:rPr>
          <w:b/>
        </w:rPr>
      </w:pPr>
      <w:r w:rsidRPr="00985692">
        <w:rPr>
          <w:b/>
        </w:rPr>
        <w:t>Student Environmental Leadership – Graduate</w:t>
      </w:r>
      <w:r w:rsidR="003B4AF2">
        <w:rPr>
          <w:b/>
        </w:rPr>
        <w:t xml:space="preserve"> (Individual)</w:t>
      </w:r>
    </w:p>
    <w:p w:rsidR="00394D3B" w:rsidRDefault="00394D3B" w:rsidP="00394D3B">
      <w:pPr>
        <w:jc w:val="both"/>
      </w:pPr>
      <w:r w:rsidRPr="00985692">
        <w:t>The graduate student that demonstrates innovative and creative leadership in addressing environmental issues on campus such as efforts to educate the University community about a local, regional, or global issue or efforts to change policy or practices in environmental stewardship on campus.</w:t>
      </w:r>
    </w:p>
    <w:p w:rsidR="003B4AF2" w:rsidRPr="00A76F74" w:rsidRDefault="003B4AF2" w:rsidP="00394D3B">
      <w:pPr>
        <w:jc w:val="both"/>
        <w:rPr>
          <w:sz w:val="20"/>
          <w:szCs w:val="20"/>
        </w:rPr>
      </w:pPr>
    </w:p>
    <w:p w:rsidR="003B4AF2" w:rsidRPr="00985692" w:rsidRDefault="003B4AF2" w:rsidP="003B4AF2">
      <w:pPr>
        <w:jc w:val="both"/>
        <w:rPr>
          <w:b/>
        </w:rPr>
      </w:pPr>
      <w:r w:rsidRPr="00985692">
        <w:rPr>
          <w:b/>
        </w:rPr>
        <w:t>Student Environmental Leadership – Graduate</w:t>
      </w:r>
      <w:r>
        <w:rPr>
          <w:b/>
        </w:rPr>
        <w:t xml:space="preserve"> (Group)</w:t>
      </w:r>
    </w:p>
    <w:p w:rsidR="003B4AF2" w:rsidRPr="00985692" w:rsidRDefault="003B4AF2" w:rsidP="003B4AF2">
      <w:pPr>
        <w:jc w:val="both"/>
      </w:pPr>
      <w:r w:rsidRPr="00985692">
        <w:t>The graduate student group that demonstrates innovative and creative leadership in addressing environmental issues on campus such as efforts to educate the University community about a local, regional, or global issue or efforts to change policy or practices in environmental stewardship on campus.</w:t>
      </w:r>
    </w:p>
    <w:p w:rsidR="00394D3B" w:rsidRPr="00A76F74" w:rsidRDefault="00394D3B" w:rsidP="00394D3B">
      <w:pPr>
        <w:jc w:val="both"/>
        <w:rPr>
          <w:sz w:val="20"/>
          <w:szCs w:val="20"/>
        </w:rPr>
      </w:pPr>
    </w:p>
    <w:p w:rsidR="00394D3B" w:rsidRPr="00985692" w:rsidRDefault="00394D3B" w:rsidP="00394D3B">
      <w:pPr>
        <w:jc w:val="both"/>
        <w:rPr>
          <w:b/>
        </w:rPr>
      </w:pPr>
      <w:r>
        <w:rPr>
          <w:b/>
        </w:rPr>
        <w:t>Studen</w:t>
      </w:r>
      <w:r w:rsidRPr="00985692">
        <w:rPr>
          <w:b/>
        </w:rPr>
        <w:t>t Environmental Leadership – Undergraduate</w:t>
      </w:r>
      <w:r w:rsidR="003B4AF2">
        <w:rPr>
          <w:b/>
        </w:rPr>
        <w:t xml:space="preserve"> (Individual)</w:t>
      </w:r>
    </w:p>
    <w:p w:rsidR="00394D3B" w:rsidRDefault="00394D3B" w:rsidP="00394D3B">
      <w:pPr>
        <w:jc w:val="both"/>
      </w:pPr>
      <w:r w:rsidRPr="00985692">
        <w:t>The undergraduate student that demonstrates innovative and creative leadership in addressing environmental issu</w:t>
      </w:r>
      <w:r w:rsidR="00E12F12">
        <w:t xml:space="preserve">es on campus such as efforts to </w:t>
      </w:r>
      <w:r w:rsidRPr="00985692">
        <w:t>educate the University community about a local, regional, or global issue or efforts to change policy or practices in environmental stewardship on campus.</w:t>
      </w:r>
    </w:p>
    <w:p w:rsidR="003B4AF2" w:rsidRPr="00A76F74" w:rsidRDefault="003B4AF2" w:rsidP="00394D3B">
      <w:pPr>
        <w:jc w:val="both"/>
        <w:rPr>
          <w:sz w:val="20"/>
          <w:szCs w:val="20"/>
        </w:rPr>
      </w:pPr>
    </w:p>
    <w:p w:rsidR="003B4AF2" w:rsidRPr="00985692" w:rsidRDefault="003B4AF2" w:rsidP="003B4AF2">
      <w:pPr>
        <w:jc w:val="both"/>
        <w:rPr>
          <w:b/>
        </w:rPr>
      </w:pPr>
      <w:r>
        <w:rPr>
          <w:b/>
        </w:rPr>
        <w:t>Studen</w:t>
      </w:r>
      <w:r w:rsidRPr="00985692">
        <w:rPr>
          <w:b/>
        </w:rPr>
        <w:t>t Environmental Leadership – Undergraduate</w:t>
      </w:r>
      <w:r>
        <w:rPr>
          <w:b/>
        </w:rPr>
        <w:t xml:space="preserve"> (Group)</w:t>
      </w:r>
    </w:p>
    <w:p w:rsidR="003B4AF2" w:rsidRPr="00985692" w:rsidRDefault="003B4AF2" w:rsidP="003B4AF2">
      <w:pPr>
        <w:jc w:val="both"/>
      </w:pPr>
      <w:r w:rsidRPr="00985692">
        <w:t>The undergraduate student group that demonstrates innovative and creative leadership in addressing environmental issu</w:t>
      </w:r>
      <w:r>
        <w:t xml:space="preserve">es on campus such as efforts to </w:t>
      </w:r>
      <w:r w:rsidRPr="00985692">
        <w:t>educate the University community about a local, regional, or global issue or efforts to change policy or practices in environmental stewardship on campus.</w:t>
      </w:r>
    </w:p>
    <w:p w:rsidR="00394D3B" w:rsidRPr="00A76F74" w:rsidRDefault="00394D3B" w:rsidP="00394D3B">
      <w:pPr>
        <w:jc w:val="both"/>
        <w:rPr>
          <w:b/>
          <w:sz w:val="20"/>
          <w:szCs w:val="20"/>
        </w:rPr>
      </w:pPr>
    </w:p>
    <w:p w:rsidR="00394D3B" w:rsidRPr="00985692" w:rsidRDefault="00394D3B" w:rsidP="00394D3B">
      <w:pPr>
        <w:jc w:val="both"/>
      </w:pPr>
      <w:r w:rsidRPr="00985692">
        <w:rPr>
          <w:b/>
        </w:rPr>
        <w:t>Outstanding Recycling Building</w:t>
      </w:r>
    </w:p>
    <w:p w:rsidR="00394D3B" w:rsidRDefault="00394D3B" w:rsidP="00394D3B">
      <w:pPr>
        <w:jc w:val="both"/>
      </w:pPr>
      <w:r w:rsidRPr="00985692">
        <w:t xml:space="preserve">This award is presented to one </w:t>
      </w:r>
      <w:r w:rsidR="00D778CA">
        <w:t>building on campus</w:t>
      </w:r>
      <w:r w:rsidRPr="00985692">
        <w:t xml:space="preserve"> that has demonstrated consistent recycling awareness and has encouraged improvement of these behaviors to staff and students that occupy this building.  </w:t>
      </w:r>
    </w:p>
    <w:p w:rsidR="00394D3B" w:rsidRPr="00A76F74" w:rsidRDefault="00394D3B" w:rsidP="00A76F74">
      <w:pPr>
        <w:rPr>
          <w:b/>
          <w:sz w:val="20"/>
          <w:szCs w:val="20"/>
        </w:rPr>
      </w:pPr>
    </w:p>
    <w:p w:rsidR="00F84180" w:rsidRPr="00985692" w:rsidRDefault="00F84180" w:rsidP="00F84180">
      <w:pPr>
        <w:jc w:val="both"/>
      </w:pPr>
      <w:r w:rsidRPr="00985692">
        <w:rPr>
          <w:b/>
        </w:rPr>
        <w:t xml:space="preserve">Outstanding </w:t>
      </w:r>
      <w:r>
        <w:rPr>
          <w:b/>
        </w:rPr>
        <w:t>Individual Recycler</w:t>
      </w:r>
    </w:p>
    <w:p w:rsidR="00F84180" w:rsidRDefault="000B57B8" w:rsidP="00F84180">
      <w:pPr>
        <w:jc w:val="both"/>
      </w:pPr>
      <w:r>
        <w:t xml:space="preserve">This award is presented to an individual </w:t>
      </w:r>
      <w:r w:rsidR="00F84180" w:rsidRPr="00985692">
        <w:t xml:space="preserve">that has demonstrated </w:t>
      </w:r>
      <w:r>
        <w:t>outstanding</w:t>
      </w:r>
      <w:r w:rsidR="00F84180" w:rsidRPr="00985692">
        <w:t xml:space="preserve"> recycling awareness and has encouraged improvement of</w:t>
      </w:r>
      <w:r w:rsidR="00F51ADD">
        <w:t xml:space="preserve"> these behaviors to others on campus.</w:t>
      </w:r>
    </w:p>
    <w:p w:rsidR="00A76F74" w:rsidRPr="00A76F74" w:rsidRDefault="00A76F74" w:rsidP="00A76F74">
      <w:pPr>
        <w:pStyle w:val="Title"/>
        <w:shd w:val="clear" w:color="auto" w:fill="92D050"/>
        <w:jc w:val="right"/>
        <w:rPr>
          <w:smallCaps/>
          <w:sz w:val="28"/>
          <w:szCs w:val="28"/>
        </w:rPr>
      </w:pPr>
      <w:r w:rsidRPr="00A76F74">
        <w:rPr>
          <w:smallCaps/>
          <w:sz w:val="28"/>
          <w:szCs w:val="28"/>
        </w:rPr>
        <w:lastRenderedPageBreak/>
        <w:t>EMAC – Awards Nomination Form</w:t>
      </w:r>
    </w:p>
    <w:p w:rsidR="00D778CA" w:rsidRDefault="00D778CA" w:rsidP="00A76F74">
      <w:pPr>
        <w:rPr>
          <w:b/>
        </w:rPr>
      </w:pPr>
    </w:p>
    <w:p w:rsidR="00A972C6" w:rsidRDefault="00A972C6" w:rsidP="00A972C6">
      <w:pPr>
        <w:jc w:val="center"/>
        <w:rPr>
          <w:b/>
          <w:sz w:val="32"/>
          <w:szCs w:val="32"/>
        </w:rPr>
      </w:pPr>
      <w:r>
        <w:rPr>
          <w:b/>
          <w:sz w:val="32"/>
          <w:szCs w:val="32"/>
        </w:rPr>
        <w:t>Environmental Management Action Committee</w:t>
      </w:r>
    </w:p>
    <w:p w:rsidR="00A972C6" w:rsidRDefault="00A972C6" w:rsidP="00A972C6">
      <w:pPr>
        <w:jc w:val="center"/>
        <w:rPr>
          <w:b/>
          <w:sz w:val="32"/>
          <w:szCs w:val="32"/>
        </w:rPr>
      </w:pPr>
      <w:r w:rsidRPr="00394D3B">
        <w:rPr>
          <w:b/>
          <w:sz w:val="32"/>
          <w:szCs w:val="32"/>
        </w:rPr>
        <w:t>Award Nomination Form</w:t>
      </w:r>
    </w:p>
    <w:p w:rsidR="00A972C6" w:rsidRPr="00394D3B" w:rsidRDefault="00A972C6" w:rsidP="00A972C6">
      <w:pPr>
        <w:jc w:val="center"/>
        <w:rPr>
          <w:b/>
          <w:sz w:val="32"/>
          <w:szCs w:val="32"/>
        </w:rPr>
      </w:pPr>
    </w:p>
    <w:p w:rsidR="00A972C6" w:rsidRDefault="00A972C6" w:rsidP="00A972C6">
      <w:pPr>
        <w:jc w:val="center"/>
        <w:rPr>
          <w:b/>
          <w:sz w:val="28"/>
          <w:szCs w:val="28"/>
        </w:rPr>
      </w:pPr>
      <w:r>
        <w:rPr>
          <w:b/>
          <w:sz w:val="28"/>
          <w:szCs w:val="28"/>
        </w:rPr>
        <w:t xml:space="preserve">Return completed form to </w:t>
      </w:r>
      <w:r w:rsidR="00366107">
        <w:rPr>
          <w:b/>
          <w:sz w:val="28"/>
          <w:szCs w:val="28"/>
        </w:rPr>
        <w:t>Linda Washington</w:t>
      </w:r>
      <w:r>
        <w:rPr>
          <w:b/>
          <w:sz w:val="28"/>
          <w:szCs w:val="28"/>
        </w:rPr>
        <w:t>:</w:t>
      </w:r>
    </w:p>
    <w:p w:rsidR="00A972C6" w:rsidRDefault="00A972C6" w:rsidP="00A972C6">
      <w:pPr>
        <w:jc w:val="center"/>
        <w:rPr>
          <w:b/>
          <w:sz w:val="28"/>
          <w:szCs w:val="28"/>
        </w:rPr>
      </w:pPr>
    </w:p>
    <w:p w:rsidR="00A972C6" w:rsidRDefault="00A972C6" w:rsidP="00A972C6">
      <w:pPr>
        <w:rPr>
          <w:b/>
          <w:sz w:val="28"/>
          <w:szCs w:val="28"/>
        </w:rPr>
      </w:pPr>
      <w:r>
        <w:rPr>
          <w:b/>
          <w:sz w:val="28"/>
          <w:szCs w:val="28"/>
        </w:rPr>
        <w:t>Email:</w:t>
      </w:r>
      <w:r>
        <w:rPr>
          <w:b/>
          <w:sz w:val="28"/>
          <w:szCs w:val="28"/>
        </w:rPr>
        <w:tab/>
      </w:r>
      <w:hyperlink r:id="rId8" w:history="1">
        <w:r w:rsidR="00366107" w:rsidRPr="00E15E45">
          <w:rPr>
            <w:rStyle w:val="Hyperlink"/>
            <w:b/>
            <w:sz w:val="28"/>
            <w:szCs w:val="28"/>
          </w:rPr>
          <w:t>linda.washington@duke.edu</w:t>
        </w:r>
      </w:hyperlink>
    </w:p>
    <w:p w:rsidR="00A972C6" w:rsidRDefault="00A972C6" w:rsidP="00A972C6">
      <w:pPr>
        <w:rPr>
          <w:b/>
          <w:sz w:val="28"/>
          <w:szCs w:val="28"/>
        </w:rPr>
      </w:pPr>
      <w:r>
        <w:rPr>
          <w:b/>
          <w:sz w:val="28"/>
          <w:szCs w:val="28"/>
        </w:rPr>
        <w:t xml:space="preserve">Fax: </w:t>
      </w:r>
      <w:r>
        <w:rPr>
          <w:b/>
          <w:sz w:val="28"/>
          <w:szCs w:val="28"/>
        </w:rPr>
        <w:tab/>
      </w:r>
      <w:r>
        <w:rPr>
          <w:b/>
          <w:sz w:val="28"/>
          <w:szCs w:val="28"/>
        </w:rPr>
        <w:tab/>
        <w:t>(919) 660-4294</w:t>
      </w:r>
    </w:p>
    <w:p w:rsidR="00A972C6" w:rsidRPr="00394D3B" w:rsidRDefault="00A972C6" w:rsidP="00A972C6">
      <w:pPr>
        <w:rPr>
          <w:b/>
          <w:sz w:val="28"/>
          <w:szCs w:val="28"/>
        </w:rPr>
      </w:pPr>
      <w:r>
        <w:rPr>
          <w:b/>
          <w:sz w:val="28"/>
          <w:szCs w:val="28"/>
        </w:rPr>
        <w:t>Mail:</w:t>
      </w:r>
      <w:r>
        <w:rPr>
          <w:b/>
          <w:sz w:val="28"/>
          <w:szCs w:val="28"/>
        </w:rPr>
        <w:tab/>
      </w:r>
      <w:r>
        <w:rPr>
          <w:b/>
          <w:sz w:val="28"/>
          <w:szCs w:val="28"/>
        </w:rPr>
        <w:tab/>
        <w:t xml:space="preserve">Duke Recycles, </w:t>
      </w:r>
      <w:smartTag w:uri="urn:schemas-microsoft-com:office:smarttags" w:element="address">
        <w:smartTag w:uri="urn:schemas-microsoft-com:office:smarttags" w:element="Street">
          <w:r>
            <w:rPr>
              <w:b/>
              <w:sz w:val="28"/>
              <w:szCs w:val="28"/>
            </w:rPr>
            <w:t>Box 90788</w:t>
          </w:r>
        </w:smartTag>
        <w:r>
          <w:rPr>
            <w:b/>
            <w:sz w:val="28"/>
            <w:szCs w:val="28"/>
          </w:rPr>
          <w:t xml:space="preserve">, </w:t>
        </w:r>
        <w:smartTag w:uri="urn:schemas-microsoft-com:office:smarttags" w:element="City">
          <w:r>
            <w:rPr>
              <w:b/>
              <w:sz w:val="28"/>
              <w:szCs w:val="28"/>
            </w:rPr>
            <w:t>Durham</w:t>
          </w:r>
        </w:smartTag>
        <w:r>
          <w:rPr>
            <w:b/>
            <w:sz w:val="28"/>
            <w:szCs w:val="28"/>
          </w:rPr>
          <w:t xml:space="preserve">, </w:t>
        </w:r>
        <w:smartTag w:uri="urn:schemas-microsoft-com:office:smarttags" w:element="State">
          <w:r>
            <w:rPr>
              <w:b/>
              <w:sz w:val="28"/>
              <w:szCs w:val="28"/>
            </w:rPr>
            <w:t>NC</w:t>
          </w:r>
        </w:smartTag>
        <w:r>
          <w:rPr>
            <w:b/>
            <w:sz w:val="28"/>
            <w:szCs w:val="28"/>
          </w:rPr>
          <w:t xml:space="preserve">  </w:t>
        </w:r>
        <w:smartTag w:uri="urn:schemas-microsoft-com:office:smarttags" w:element="PostalCode">
          <w:r>
            <w:rPr>
              <w:b/>
              <w:sz w:val="28"/>
              <w:szCs w:val="28"/>
            </w:rPr>
            <w:t>27708-0788</w:t>
          </w:r>
        </w:smartTag>
      </w:smartTag>
    </w:p>
    <w:p w:rsidR="00A972C6" w:rsidRPr="00C9585C" w:rsidRDefault="00A972C6" w:rsidP="00A972C6">
      <w:pPr>
        <w:jc w:val="center"/>
        <w:rPr>
          <w:b/>
          <w:sz w:val="20"/>
          <w:szCs w:val="20"/>
        </w:rPr>
      </w:pPr>
    </w:p>
    <w:p w:rsidR="00A972C6" w:rsidRDefault="00A972C6" w:rsidP="00A972C6">
      <w:pPr>
        <w:jc w:val="center"/>
        <w:rPr>
          <w:b/>
          <w:sz w:val="28"/>
          <w:szCs w:val="28"/>
        </w:rPr>
      </w:pPr>
      <w:r w:rsidRPr="00394D3B">
        <w:rPr>
          <w:b/>
          <w:sz w:val="28"/>
          <w:szCs w:val="28"/>
        </w:rPr>
        <w:t>Deadline f</w:t>
      </w:r>
      <w:r>
        <w:rPr>
          <w:b/>
          <w:sz w:val="28"/>
          <w:szCs w:val="28"/>
        </w:rPr>
        <w:t xml:space="preserve">or nominations:  </w:t>
      </w:r>
      <w:r w:rsidR="000C76B6">
        <w:rPr>
          <w:b/>
          <w:sz w:val="28"/>
          <w:szCs w:val="28"/>
        </w:rPr>
        <w:t>March 05</w:t>
      </w:r>
      <w:r w:rsidR="008F6F7B">
        <w:rPr>
          <w:b/>
          <w:sz w:val="28"/>
          <w:szCs w:val="28"/>
        </w:rPr>
        <w:t>, 2012</w:t>
      </w:r>
      <w:r>
        <w:rPr>
          <w:b/>
          <w:sz w:val="28"/>
          <w:szCs w:val="28"/>
        </w:rPr>
        <w:tab/>
      </w:r>
    </w:p>
    <w:p w:rsidR="00A972C6" w:rsidRPr="00C9585C" w:rsidRDefault="00A972C6" w:rsidP="00A972C6">
      <w:pPr>
        <w:jc w:val="center"/>
        <w:rPr>
          <w:b/>
          <w:sz w:val="20"/>
          <w:szCs w:val="20"/>
        </w:rPr>
      </w:pPr>
    </w:p>
    <w:p w:rsidR="00A972C6" w:rsidRDefault="00A972C6" w:rsidP="00A972C6">
      <w:pPr>
        <w:rPr>
          <w:sz w:val="32"/>
          <w:szCs w:val="32"/>
          <w:u w:val="single"/>
        </w:rPr>
      </w:pPr>
      <w:r w:rsidRPr="00394D3B">
        <w:rPr>
          <w:sz w:val="32"/>
          <w:szCs w:val="32"/>
        </w:rPr>
        <w:t>Award</w:t>
      </w:r>
      <w:r>
        <w:rPr>
          <w:sz w:val="32"/>
          <w:szCs w:val="32"/>
        </w:rPr>
        <w:t xml:space="preserve"> Category</w:t>
      </w:r>
      <w:r w:rsidRPr="00394D3B">
        <w:rPr>
          <w:sz w:val="32"/>
          <w:szCs w:val="32"/>
        </w:rPr>
        <w:t>:</w:t>
      </w:r>
      <w:r w:rsidRPr="00394D3B">
        <w:rPr>
          <w:sz w:val="32"/>
          <w:szCs w:val="32"/>
          <w:u w:val="single"/>
        </w:rPr>
        <w:tab/>
      </w:r>
      <w:r w:rsidRPr="00394D3B">
        <w:rPr>
          <w:sz w:val="32"/>
          <w:szCs w:val="32"/>
          <w:u w:val="single"/>
        </w:rPr>
        <w:tab/>
      </w:r>
      <w:r w:rsidRPr="00394D3B">
        <w:rPr>
          <w:sz w:val="32"/>
          <w:szCs w:val="32"/>
          <w:u w:val="single"/>
        </w:rPr>
        <w:tab/>
      </w:r>
      <w:r w:rsidRPr="00394D3B">
        <w:rPr>
          <w:sz w:val="32"/>
          <w:szCs w:val="32"/>
          <w:u w:val="single"/>
        </w:rPr>
        <w:tab/>
      </w:r>
      <w:r w:rsidRPr="00394D3B">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A972C6" w:rsidRPr="00394D3B" w:rsidRDefault="00A972C6" w:rsidP="00A972C6">
      <w:pPr>
        <w:rPr>
          <w:sz w:val="32"/>
          <w:szCs w:val="32"/>
          <w:u w:val="single"/>
        </w:rPr>
      </w:pPr>
    </w:p>
    <w:p w:rsidR="00A972C6" w:rsidRDefault="00A972C6" w:rsidP="00A972C6">
      <w:pPr>
        <w:rPr>
          <w:sz w:val="32"/>
          <w:szCs w:val="32"/>
          <w:u w:val="single"/>
        </w:rPr>
      </w:pPr>
      <w:r w:rsidRPr="00394D3B">
        <w:rPr>
          <w:sz w:val="32"/>
          <w:szCs w:val="32"/>
        </w:rPr>
        <w:t>Nominee:</w:t>
      </w:r>
      <w:r w:rsidRPr="00394D3B">
        <w:rPr>
          <w:sz w:val="32"/>
          <w:szCs w:val="32"/>
        </w:rPr>
        <w:tab/>
      </w:r>
      <w:r w:rsidRPr="00394D3B">
        <w:rPr>
          <w:sz w:val="32"/>
          <w:szCs w:val="32"/>
        </w:rPr>
        <w:tab/>
      </w:r>
      <w:r w:rsidRPr="00394D3B">
        <w:rPr>
          <w:sz w:val="32"/>
          <w:szCs w:val="32"/>
          <w:u w:val="single"/>
        </w:rPr>
        <w:tab/>
      </w:r>
      <w:r w:rsidRPr="00394D3B">
        <w:rPr>
          <w:sz w:val="32"/>
          <w:szCs w:val="32"/>
          <w:u w:val="single"/>
        </w:rPr>
        <w:tab/>
      </w:r>
      <w:r w:rsidRPr="00394D3B">
        <w:rPr>
          <w:sz w:val="32"/>
          <w:szCs w:val="32"/>
          <w:u w:val="single"/>
        </w:rPr>
        <w:tab/>
      </w:r>
      <w:r w:rsidRPr="00394D3B">
        <w:rPr>
          <w:sz w:val="32"/>
          <w:szCs w:val="32"/>
          <w:u w:val="single"/>
        </w:rPr>
        <w:tab/>
      </w:r>
      <w:r w:rsidRPr="00394D3B">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A972C6" w:rsidRDefault="00A972C6" w:rsidP="00A972C6">
      <w:pPr>
        <w:rPr>
          <w:sz w:val="32"/>
          <w:szCs w:val="32"/>
        </w:rPr>
      </w:pPr>
    </w:p>
    <w:p w:rsidR="00A972C6" w:rsidRDefault="00A972C6" w:rsidP="00A972C6">
      <w:pPr>
        <w:rPr>
          <w:sz w:val="32"/>
          <w:szCs w:val="32"/>
          <w:u w:val="single"/>
        </w:rPr>
      </w:pPr>
      <w:r>
        <w:rPr>
          <w:sz w:val="32"/>
          <w:szCs w:val="32"/>
        </w:rPr>
        <w:t>Email Address:</w:t>
      </w:r>
      <w:r>
        <w:rPr>
          <w:sz w:val="32"/>
          <w:szCs w:val="32"/>
        </w:rPr>
        <w:tab/>
      </w:r>
      <w:r w:rsidRPr="00394D3B">
        <w:rPr>
          <w:sz w:val="32"/>
          <w:szCs w:val="32"/>
          <w:u w:val="single"/>
        </w:rPr>
        <w:tab/>
      </w:r>
      <w:r w:rsidRPr="00394D3B">
        <w:rPr>
          <w:sz w:val="32"/>
          <w:szCs w:val="32"/>
          <w:u w:val="single"/>
        </w:rPr>
        <w:tab/>
      </w:r>
      <w:r w:rsidRPr="00394D3B">
        <w:rPr>
          <w:sz w:val="32"/>
          <w:szCs w:val="32"/>
          <w:u w:val="single"/>
        </w:rPr>
        <w:tab/>
      </w:r>
      <w:r w:rsidRPr="00394D3B">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A972C6" w:rsidRDefault="00A972C6" w:rsidP="00A972C6">
      <w:pPr>
        <w:rPr>
          <w:sz w:val="32"/>
          <w:szCs w:val="32"/>
          <w:u w:val="single"/>
        </w:rPr>
      </w:pPr>
    </w:p>
    <w:p w:rsidR="00A972C6" w:rsidRDefault="00A972C6" w:rsidP="00A972C6">
      <w:pPr>
        <w:rPr>
          <w:sz w:val="32"/>
          <w:szCs w:val="32"/>
          <w:u w:val="single"/>
        </w:rPr>
      </w:pPr>
      <w:r>
        <w:rPr>
          <w:sz w:val="32"/>
          <w:szCs w:val="32"/>
        </w:rPr>
        <w:t>Phone Number:</w:t>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A972C6" w:rsidRPr="00C0684F" w:rsidRDefault="00A972C6" w:rsidP="00A972C6">
      <w:pPr>
        <w:rPr>
          <w:b/>
          <w:sz w:val="32"/>
          <w:szCs w:val="32"/>
          <w:u w:val="dashLongHeavy"/>
        </w:rPr>
      </w:pP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r w:rsidRPr="00C0684F">
        <w:rPr>
          <w:b/>
          <w:sz w:val="32"/>
          <w:szCs w:val="32"/>
          <w:u w:val="dashLongHeavy"/>
        </w:rPr>
        <w:tab/>
      </w:r>
    </w:p>
    <w:p w:rsidR="00A972C6" w:rsidRDefault="00A972C6" w:rsidP="00A972C6">
      <w:pPr>
        <w:rPr>
          <w:sz w:val="32"/>
          <w:szCs w:val="32"/>
        </w:rPr>
      </w:pPr>
    </w:p>
    <w:p w:rsidR="00A972C6" w:rsidRDefault="00A972C6" w:rsidP="00A972C6">
      <w:pPr>
        <w:rPr>
          <w:sz w:val="32"/>
          <w:szCs w:val="32"/>
          <w:u w:val="single"/>
        </w:rPr>
      </w:pPr>
      <w:r w:rsidRPr="00394D3B">
        <w:rPr>
          <w:sz w:val="32"/>
          <w:szCs w:val="32"/>
        </w:rPr>
        <w:t>Nominated By:</w:t>
      </w:r>
      <w:r w:rsidRPr="00394D3B">
        <w:rPr>
          <w:sz w:val="32"/>
          <w:szCs w:val="32"/>
        </w:rPr>
        <w:tab/>
      </w:r>
      <w:r w:rsidRPr="00394D3B">
        <w:rPr>
          <w:sz w:val="32"/>
          <w:szCs w:val="32"/>
          <w:u w:val="single"/>
        </w:rPr>
        <w:tab/>
      </w:r>
      <w:r w:rsidRPr="00394D3B">
        <w:rPr>
          <w:sz w:val="32"/>
          <w:szCs w:val="32"/>
          <w:u w:val="single"/>
        </w:rPr>
        <w:tab/>
      </w:r>
      <w:r w:rsidRPr="00394D3B">
        <w:rPr>
          <w:sz w:val="32"/>
          <w:szCs w:val="32"/>
          <w:u w:val="single"/>
        </w:rPr>
        <w:tab/>
      </w:r>
      <w:r w:rsidRPr="00394D3B">
        <w:rPr>
          <w:sz w:val="32"/>
          <w:szCs w:val="32"/>
          <w:u w:val="single"/>
        </w:rPr>
        <w:tab/>
      </w:r>
      <w:r w:rsidRPr="00394D3B">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t xml:space="preserve"> </w:t>
      </w:r>
    </w:p>
    <w:p w:rsidR="00A972C6" w:rsidRDefault="00A972C6" w:rsidP="00A972C6">
      <w:pPr>
        <w:rPr>
          <w:sz w:val="32"/>
          <w:szCs w:val="32"/>
        </w:rPr>
      </w:pPr>
    </w:p>
    <w:p w:rsidR="00A972C6" w:rsidRDefault="00A972C6" w:rsidP="00A972C6">
      <w:pPr>
        <w:rPr>
          <w:sz w:val="32"/>
          <w:szCs w:val="32"/>
          <w:u w:val="single"/>
        </w:rPr>
      </w:pPr>
      <w:r>
        <w:rPr>
          <w:sz w:val="32"/>
          <w:szCs w:val="32"/>
        </w:rPr>
        <w:t>Email Address</w:t>
      </w:r>
      <w:r w:rsidRPr="00394D3B">
        <w:rPr>
          <w:sz w:val="32"/>
          <w:szCs w:val="32"/>
        </w:rPr>
        <w:t>:</w:t>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A972C6" w:rsidRPr="00394D3B" w:rsidRDefault="00A972C6" w:rsidP="00A972C6">
      <w:pPr>
        <w:rPr>
          <w:sz w:val="32"/>
          <w:szCs w:val="32"/>
          <w:u w:val="single"/>
        </w:rPr>
      </w:pPr>
    </w:p>
    <w:p w:rsidR="00A972C6" w:rsidRPr="00007665" w:rsidRDefault="00A972C6" w:rsidP="00A972C6">
      <w:pPr>
        <w:rPr>
          <w:sz w:val="32"/>
          <w:szCs w:val="32"/>
          <w:u w:val="single"/>
        </w:rPr>
      </w:pPr>
      <w:r>
        <w:rPr>
          <w:sz w:val="32"/>
          <w:szCs w:val="32"/>
        </w:rPr>
        <w:t>Phone Number:</w:t>
      </w:r>
      <w:r>
        <w:rPr>
          <w:sz w:val="32"/>
          <w:szCs w:val="32"/>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r>
        <w:rPr>
          <w:sz w:val="32"/>
          <w:szCs w:val="32"/>
          <w:u w:val="single"/>
        </w:rPr>
        <w:tab/>
      </w:r>
    </w:p>
    <w:p w:rsidR="00A972C6" w:rsidRDefault="00A972C6" w:rsidP="00A972C6">
      <w:pPr>
        <w:rPr>
          <w:sz w:val="32"/>
          <w:szCs w:val="32"/>
        </w:rPr>
      </w:pPr>
    </w:p>
    <w:p w:rsidR="00C45A99" w:rsidRDefault="00C45A99" w:rsidP="00A972C6">
      <w:pPr>
        <w:rPr>
          <w:sz w:val="32"/>
          <w:szCs w:val="32"/>
        </w:rPr>
      </w:pPr>
    </w:p>
    <w:p w:rsidR="00A972C6" w:rsidRPr="00A972C6" w:rsidRDefault="00672720" w:rsidP="00A972C6">
      <w:pPr>
        <w:rPr>
          <w:sz w:val="32"/>
          <w:szCs w:val="32"/>
          <w:u w:val="single"/>
        </w:rPr>
      </w:pPr>
      <w:r>
        <w:rPr>
          <w:b/>
          <w:sz w:val="32"/>
          <w:szCs w:val="32"/>
        </w:rPr>
        <w:t>Description</w:t>
      </w:r>
      <w:r w:rsidR="003B36C0">
        <w:rPr>
          <w:b/>
          <w:sz w:val="32"/>
          <w:szCs w:val="32"/>
        </w:rPr>
        <w:t xml:space="preserve"> of Work</w:t>
      </w:r>
      <w:r>
        <w:rPr>
          <w:b/>
          <w:sz w:val="32"/>
          <w:szCs w:val="32"/>
        </w:rPr>
        <w:t xml:space="preserve"> t</w:t>
      </w:r>
      <w:r w:rsidR="00A972C6" w:rsidRPr="00C45A99">
        <w:rPr>
          <w:b/>
          <w:sz w:val="32"/>
          <w:szCs w:val="32"/>
        </w:rPr>
        <w:t>o Support Nominee</w:t>
      </w:r>
      <w:r w:rsidR="00C45A99">
        <w:rPr>
          <w:sz w:val="32"/>
          <w:szCs w:val="32"/>
        </w:rPr>
        <w:t xml:space="preserve"> (</w:t>
      </w:r>
      <w:r>
        <w:rPr>
          <w:sz w:val="32"/>
          <w:szCs w:val="32"/>
        </w:rPr>
        <w:t>not to exceed one page</w:t>
      </w:r>
      <w:r w:rsidR="00C45A99">
        <w:rPr>
          <w:sz w:val="32"/>
          <w:szCs w:val="32"/>
        </w:rPr>
        <w:t>)</w:t>
      </w:r>
      <w:r w:rsidR="00A972C6" w:rsidRPr="00394D3B">
        <w:rPr>
          <w:sz w:val="32"/>
          <w:szCs w:val="32"/>
        </w:rPr>
        <w:t>:</w:t>
      </w:r>
      <w:r w:rsidR="00C45A99">
        <w:rPr>
          <w:sz w:val="32"/>
          <w:szCs w:val="32"/>
        </w:rPr>
        <w:t xml:space="preserve"> </w:t>
      </w:r>
    </w:p>
    <w:sectPr w:rsidR="00A972C6" w:rsidRPr="00A972C6" w:rsidSect="007E45E6">
      <w:headerReference w:type="even" r:id="rId9"/>
      <w:headerReference w:type="default" r:id="rId10"/>
      <w:footerReference w:type="even" r:id="rId11"/>
      <w:footerReference w:type="default" r:id="rId12"/>
      <w:headerReference w:type="first" r:id="rId13"/>
      <w:footerReference w:type="first" r:id="rId14"/>
      <w:type w:val="continuous"/>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F6F7B" w:rsidRDefault="008F6F7B" w:rsidP="002E0696">
      <w:r>
        <w:separator/>
      </w:r>
    </w:p>
  </w:endnote>
  <w:endnote w:type="continuationSeparator" w:id="0">
    <w:p w:rsidR="008F6F7B" w:rsidRDefault="008F6F7B" w:rsidP="002E06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7B" w:rsidRDefault="008F6F7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7B" w:rsidRDefault="008F6F7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7B" w:rsidRDefault="008F6F7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F6F7B" w:rsidRDefault="008F6F7B" w:rsidP="002E0696">
      <w:r>
        <w:separator/>
      </w:r>
    </w:p>
  </w:footnote>
  <w:footnote w:type="continuationSeparator" w:id="0">
    <w:p w:rsidR="008F6F7B" w:rsidRDefault="008F6F7B" w:rsidP="002E06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7B" w:rsidRDefault="008F6F7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7B" w:rsidRDefault="008F6F7B">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F7B" w:rsidRDefault="008F6F7B">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drawingGridHorizontalSpacing w:val="120"/>
  <w:displayHorizontalDrawingGridEvery w:val="2"/>
  <w:characterSpacingControl w:val="doNotCompress"/>
  <w:hdrShapeDefaults>
    <o:shapedefaults v:ext="edit" spidmax="19457"/>
  </w:hdrShapeDefaults>
  <w:footnotePr>
    <w:footnote w:id="-1"/>
    <w:footnote w:id="0"/>
  </w:footnotePr>
  <w:endnotePr>
    <w:endnote w:id="-1"/>
    <w:endnote w:id="0"/>
  </w:endnotePr>
  <w:compat/>
  <w:rsids>
    <w:rsidRoot w:val="00394D3B"/>
    <w:rsid w:val="00003B10"/>
    <w:rsid w:val="00007665"/>
    <w:rsid w:val="000627F3"/>
    <w:rsid w:val="00080741"/>
    <w:rsid w:val="000B57B8"/>
    <w:rsid w:val="000C76B6"/>
    <w:rsid w:val="000E3CEB"/>
    <w:rsid w:val="0011413C"/>
    <w:rsid w:val="001369B7"/>
    <w:rsid w:val="00140450"/>
    <w:rsid w:val="00144115"/>
    <w:rsid w:val="001C29A6"/>
    <w:rsid w:val="001E762A"/>
    <w:rsid w:val="002172E3"/>
    <w:rsid w:val="0027401E"/>
    <w:rsid w:val="002764C2"/>
    <w:rsid w:val="002E0696"/>
    <w:rsid w:val="002F281C"/>
    <w:rsid w:val="00366107"/>
    <w:rsid w:val="00384AB0"/>
    <w:rsid w:val="00394D3B"/>
    <w:rsid w:val="003A3E43"/>
    <w:rsid w:val="003B36C0"/>
    <w:rsid w:val="003B4AF2"/>
    <w:rsid w:val="00460046"/>
    <w:rsid w:val="00492762"/>
    <w:rsid w:val="004A3C4E"/>
    <w:rsid w:val="00556340"/>
    <w:rsid w:val="00596925"/>
    <w:rsid w:val="005B7A24"/>
    <w:rsid w:val="00672720"/>
    <w:rsid w:val="00703DDC"/>
    <w:rsid w:val="00714FDD"/>
    <w:rsid w:val="00735232"/>
    <w:rsid w:val="00744B46"/>
    <w:rsid w:val="007E45E6"/>
    <w:rsid w:val="00803EDE"/>
    <w:rsid w:val="00810EDF"/>
    <w:rsid w:val="00897927"/>
    <w:rsid w:val="008E3424"/>
    <w:rsid w:val="008F6F7B"/>
    <w:rsid w:val="009905AB"/>
    <w:rsid w:val="009B01A0"/>
    <w:rsid w:val="009E1661"/>
    <w:rsid w:val="00A03BE8"/>
    <w:rsid w:val="00A76F74"/>
    <w:rsid w:val="00A972C6"/>
    <w:rsid w:val="00B61B31"/>
    <w:rsid w:val="00B75171"/>
    <w:rsid w:val="00BB05E0"/>
    <w:rsid w:val="00BB7D09"/>
    <w:rsid w:val="00C0684F"/>
    <w:rsid w:val="00C357E3"/>
    <w:rsid w:val="00C45A99"/>
    <w:rsid w:val="00C9585C"/>
    <w:rsid w:val="00CE13DD"/>
    <w:rsid w:val="00D7169C"/>
    <w:rsid w:val="00D778CA"/>
    <w:rsid w:val="00D86D59"/>
    <w:rsid w:val="00DD2CDB"/>
    <w:rsid w:val="00E12F12"/>
    <w:rsid w:val="00E83A39"/>
    <w:rsid w:val="00EB3798"/>
    <w:rsid w:val="00ED2E83"/>
    <w:rsid w:val="00EF50FF"/>
    <w:rsid w:val="00F04C7D"/>
    <w:rsid w:val="00F51ADD"/>
    <w:rsid w:val="00F84180"/>
    <w:rsid w:val="00FC1FA2"/>
    <w:rsid w:val="00FD38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hapeDefaults>
    <o:shapedefaults v:ext="edit" spidmax="19457"/>
    <o:shapelayout v:ext="edit">
      <o:idmap v:ext="edit" data="1"/>
      <o:rules v:ext="edit">
        <o:r id="V:Rule2"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03ED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D3B"/>
    <w:rPr>
      <w:color w:val="0000FF"/>
      <w:u w:val="single"/>
    </w:rPr>
  </w:style>
  <w:style w:type="character" w:styleId="FollowedHyperlink">
    <w:name w:val="FollowedHyperlink"/>
    <w:basedOn w:val="DefaultParagraphFont"/>
    <w:rsid w:val="00C0684F"/>
    <w:rPr>
      <w:color w:val="800080"/>
      <w:u w:val="single"/>
    </w:rPr>
  </w:style>
  <w:style w:type="paragraph" w:styleId="Header">
    <w:name w:val="header"/>
    <w:basedOn w:val="Normal"/>
    <w:link w:val="HeaderChar"/>
    <w:rsid w:val="002E0696"/>
    <w:pPr>
      <w:tabs>
        <w:tab w:val="center" w:pos="4680"/>
        <w:tab w:val="right" w:pos="9360"/>
      </w:tabs>
    </w:pPr>
  </w:style>
  <w:style w:type="character" w:customStyle="1" w:styleId="HeaderChar">
    <w:name w:val="Header Char"/>
    <w:basedOn w:val="DefaultParagraphFont"/>
    <w:link w:val="Header"/>
    <w:rsid w:val="002E0696"/>
    <w:rPr>
      <w:sz w:val="24"/>
      <w:szCs w:val="24"/>
    </w:rPr>
  </w:style>
  <w:style w:type="paragraph" w:styleId="Footer">
    <w:name w:val="footer"/>
    <w:basedOn w:val="Normal"/>
    <w:link w:val="FooterChar"/>
    <w:rsid w:val="002E0696"/>
    <w:pPr>
      <w:tabs>
        <w:tab w:val="center" w:pos="4680"/>
        <w:tab w:val="right" w:pos="9360"/>
      </w:tabs>
    </w:pPr>
  </w:style>
  <w:style w:type="character" w:customStyle="1" w:styleId="FooterChar">
    <w:name w:val="Footer Char"/>
    <w:basedOn w:val="DefaultParagraphFont"/>
    <w:link w:val="Footer"/>
    <w:rsid w:val="002E0696"/>
    <w:rPr>
      <w:sz w:val="24"/>
      <w:szCs w:val="24"/>
    </w:rPr>
  </w:style>
  <w:style w:type="paragraph" w:styleId="Title">
    <w:name w:val="Title"/>
    <w:basedOn w:val="Normal"/>
    <w:link w:val="TitleChar"/>
    <w:qFormat/>
    <w:rsid w:val="00735232"/>
    <w:pPr>
      <w:jc w:val="center"/>
    </w:pPr>
    <w:rPr>
      <w:b/>
      <w:sz w:val="32"/>
      <w:szCs w:val="20"/>
    </w:rPr>
  </w:style>
  <w:style w:type="character" w:customStyle="1" w:styleId="TitleChar">
    <w:name w:val="Title Char"/>
    <w:basedOn w:val="DefaultParagraphFont"/>
    <w:link w:val="Title"/>
    <w:rsid w:val="00735232"/>
    <w:rPr>
      <w:b/>
      <w:sz w:val="32"/>
    </w:rPr>
  </w:style>
  <w:style w:type="paragraph" w:styleId="BalloonText">
    <w:name w:val="Balloon Text"/>
    <w:basedOn w:val="Normal"/>
    <w:link w:val="BalloonTextChar"/>
    <w:rsid w:val="003B4AF2"/>
    <w:rPr>
      <w:rFonts w:ascii="Tahoma" w:hAnsi="Tahoma" w:cs="Tahoma"/>
      <w:sz w:val="16"/>
      <w:szCs w:val="16"/>
    </w:rPr>
  </w:style>
  <w:style w:type="character" w:customStyle="1" w:styleId="BalloonTextChar">
    <w:name w:val="Balloon Text Char"/>
    <w:basedOn w:val="DefaultParagraphFont"/>
    <w:link w:val="BalloonText"/>
    <w:rsid w:val="003B4AF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inda.washington@duke.edu"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9692D-9965-4957-8B2C-BBAE0A70AE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598</Words>
  <Characters>3964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Annual Environmental Management Advisory Committee Awards</vt:lpstr>
    </vt:vector>
  </TitlesOfParts>
  <Company>FMD</Company>
  <LinksUpToDate>false</LinksUpToDate>
  <CharactersWithSpaces>4553</CharactersWithSpaces>
  <SharedDoc>false</SharedDoc>
  <HLinks>
    <vt:vector size="6" baseType="variant">
      <vt:variant>
        <vt:i4>983149</vt:i4>
      </vt:variant>
      <vt:variant>
        <vt:i4>0</vt:i4>
      </vt:variant>
      <vt:variant>
        <vt:i4>0</vt:i4>
      </vt:variant>
      <vt:variant>
        <vt:i4>5</vt:i4>
      </vt:variant>
      <vt:variant>
        <vt:lpwstr>mailto:mary.buhl@duke.edu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Annual Environmental Management Advisory Committee Awards</dc:title>
  <dc:subject/>
  <dc:creator>Mary Buhl</dc:creator>
  <cp:keywords/>
  <dc:description/>
  <cp:lastModifiedBy>arwen buchholz</cp:lastModifiedBy>
  <cp:revision>4</cp:revision>
  <cp:lastPrinted>2011-02-17T16:44:00Z</cp:lastPrinted>
  <dcterms:created xsi:type="dcterms:W3CDTF">2011-12-15T15:41:00Z</dcterms:created>
  <dcterms:modified xsi:type="dcterms:W3CDTF">2011-12-15T16:01:00Z</dcterms:modified>
</cp:coreProperties>
</file>